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80" w:rsidRPr="00045380" w:rsidRDefault="00045380" w:rsidP="000453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5380" w:rsidRPr="00045380" w:rsidRDefault="00045380" w:rsidP="000453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045380">
        <w:rPr>
          <w:rFonts w:ascii="Times New Roman" w:hAnsi="Times New Roman" w:cs="Times New Roman"/>
          <w:b/>
          <w:sz w:val="32"/>
          <w:szCs w:val="32"/>
        </w:rPr>
        <w:t>Опрос Центрального банка РФ</w:t>
      </w:r>
    </w:p>
    <w:p w:rsidR="00045380" w:rsidRPr="00045380" w:rsidRDefault="00045380" w:rsidP="0004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80" w:rsidRDefault="00045380" w:rsidP="000453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в целях анализа и прогнозирования состояния экономики Российской Федерации в целом и по регионам проводит регулярные опросы предприятий реального сектора экономики, давших согласие на участие в мониторинге. Прямые контакты с участниками рынка способствуют получению Банком России сведений для объективной оценки происходящих в экономике изменений, используемых при выстраивании денежно-кредитной политики, направленной на обеспечение ценовой и финансовой стабильности для устойчивого экономического роста страны.</w:t>
      </w:r>
    </w:p>
    <w:p w:rsidR="00045380" w:rsidRDefault="00045380" w:rsidP="00045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 участие в опросах предоставляет возможность получать на регулярной основе аналитические материалы, подготовленные по результатам опросов, Доклад «Региональная экономика: комментарии ГУ Банка России», информацию об изменении ключевой ставки Банка России и мерах поддержки бизнеса. </w:t>
      </w:r>
    </w:p>
    <w:p w:rsidR="00045380" w:rsidRDefault="00045380" w:rsidP="00045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опросов приглашаются на рабочие встречи с представителями Банка России по вопросам денежно-кредитной политики. Также Южным ГУ Банка России совместно с региональными объединениями (союзы, ассоциации) и по их инициативе, проводятся с привлечением предприятий тематические круглые столы по обсуждению ситуации в конкретной отрасли.</w:t>
      </w:r>
    </w:p>
    <w:p w:rsidR="00045380" w:rsidRDefault="00045380" w:rsidP="0004538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осуществляется путем сбора данных по электронной почте или посредством телефонных переговоров. Анкета проста и предполагает выбор варианта ответа из предложенных. Подробная информация об опросах предприятий и формируемых на их основе аналитических материалах приведена в </w:t>
      </w:r>
      <w:r w:rsidRPr="00045380">
        <w:t>QR-коде:</w:t>
      </w:r>
    </w:p>
    <w:p w:rsidR="002A4631" w:rsidRDefault="002A4631" w:rsidP="00045380">
      <w:pPr>
        <w:spacing w:after="0" w:line="240" w:lineRule="auto"/>
        <w:ind w:firstLine="851"/>
        <w:jc w:val="both"/>
      </w:pPr>
    </w:p>
    <w:p w:rsidR="002A4631" w:rsidRDefault="002A4631" w:rsidP="002A4631">
      <w:pPr>
        <w:spacing w:after="0" w:line="240" w:lineRule="auto"/>
        <w:ind w:firstLine="3119"/>
        <w:jc w:val="both"/>
      </w:pPr>
      <w:r w:rsidRPr="0039105B">
        <w:rPr>
          <w:noProof/>
          <w:lang w:eastAsia="ru-RU"/>
        </w:rPr>
        <w:drawing>
          <wp:inline distT="0" distB="0" distL="0" distR="0" wp14:anchorId="03A67E8C" wp14:editId="255178D5">
            <wp:extent cx="1095375" cy="1060733"/>
            <wp:effectExtent l="0" t="0" r="0" b="6350"/>
            <wp:docPr id="3" name="Рисунок 3" descr="S:\01.08.2022\27.12.2022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.08.2022\27.12.2022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42" cy="10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31" w:rsidRPr="006E71AB" w:rsidRDefault="002A4631" w:rsidP="00045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380" w:rsidRDefault="00045380" w:rsidP="0004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 на информационный видеоролик</w:t>
      </w:r>
    </w:p>
    <w:p w:rsidR="00045380" w:rsidRDefault="00045380" w:rsidP="0004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мониторинге предприятий Банка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80" w:rsidRDefault="00045380" w:rsidP="0004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размещен на внешнем диске):</w:t>
      </w:r>
    </w:p>
    <w:p w:rsidR="00FE33FF" w:rsidRDefault="00FE33FF"/>
    <w:p w:rsidR="00045380" w:rsidRDefault="00045380" w:rsidP="002A4631">
      <w:pPr>
        <w:ind w:left="340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CC731B" wp14:editId="55D03EB8">
            <wp:extent cx="1162050" cy="1085850"/>
            <wp:effectExtent l="0" t="0" r="0" b="0"/>
            <wp:docPr id="1" name="Рисунок 1" descr="cid:image002.jpg@01D91523.D70AAC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2.jpg@01D91523.D70AACE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380" w:rsidSect="002A4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D9"/>
    <w:rsid w:val="00045380"/>
    <w:rsid w:val="002A4631"/>
    <w:rsid w:val="00B52BD9"/>
    <w:rsid w:val="00E55754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F36A"/>
  <w15:chartTrackingRefBased/>
  <w15:docId w15:val="{0E653A64-C116-4CDE-83B3-93C4832D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5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19F6.2C3C2A5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3</cp:revision>
  <dcterms:created xsi:type="dcterms:W3CDTF">2023-01-25T06:03:00Z</dcterms:created>
  <dcterms:modified xsi:type="dcterms:W3CDTF">2023-01-25T07:00:00Z</dcterms:modified>
</cp:coreProperties>
</file>